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0A7" w:rsidRPr="00CF00A7" w:rsidRDefault="00CF00A7" w:rsidP="00CF00A7">
      <w:pPr>
        <w:jc w:val="center"/>
        <w:rPr>
          <w:rFonts w:ascii="Times New Roman" w:hAnsi="Times New Roman" w:cs="Times New Roman"/>
          <w:b/>
          <w:sz w:val="28"/>
        </w:rPr>
      </w:pPr>
      <w:r w:rsidRPr="00CF00A7">
        <w:rPr>
          <w:rFonts w:ascii="Times New Roman" w:hAnsi="Times New Roman" w:cs="Times New Roman"/>
          <w:b/>
          <w:sz w:val="28"/>
          <w:lang w:val="en-US"/>
        </w:rPr>
        <w:t xml:space="preserve">DongFeng C80L c </w:t>
      </w:r>
      <w:r w:rsidRPr="00CF00A7">
        <w:rPr>
          <w:rFonts w:ascii="Times New Roman" w:hAnsi="Times New Roman" w:cs="Times New Roman"/>
          <w:b/>
          <w:sz w:val="28"/>
        </w:rPr>
        <w:t>КМУ</w:t>
      </w:r>
      <w:r w:rsidRPr="00CF00A7">
        <w:rPr>
          <w:rFonts w:ascii="Times New Roman" w:hAnsi="Times New Roman" w:cs="Times New Roman"/>
          <w:b/>
          <w:sz w:val="28"/>
          <w:lang w:val="en-US"/>
        </w:rPr>
        <w:t xml:space="preserve"> Soosan SCS334 Std (</w:t>
      </w:r>
      <w:r w:rsidRPr="00CF00A7">
        <w:rPr>
          <w:rFonts w:ascii="Times New Roman" w:hAnsi="Times New Roman" w:cs="Times New Roman"/>
          <w:b/>
          <w:sz w:val="28"/>
        </w:rPr>
        <w:t>нижнее управление)</w:t>
      </w:r>
    </w:p>
    <w:p w:rsidR="005010B2" w:rsidRDefault="005010B2" w:rsidP="000C3FA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23915" cy="44450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FA4" w:rsidRDefault="005010B2" w:rsidP="000C3FA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23915" cy="44450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0A7">
        <w:rPr>
          <w:rFonts w:ascii="Times New Roman" w:hAnsi="Times New Roman" w:cs="Times New Roman"/>
        </w:rPr>
        <w:br/>
      </w:r>
      <w:r w:rsidR="00CF00A7">
        <w:rPr>
          <w:rFonts w:ascii="Times New Roman" w:hAnsi="Times New Roman" w:cs="Times New Roman"/>
        </w:rPr>
        <w:br/>
      </w:r>
      <w:r w:rsidR="00CF00A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95670" cy="427037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42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0A7" w:rsidRPr="00CF00A7" w:rsidRDefault="00CF00A7" w:rsidP="000C3FA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760720" cy="65836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FA4" w:rsidRDefault="000C3FA4" w:rsidP="000C3FA4">
      <w:pPr>
        <w:jc w:val="center"/>
        <w:rPr>
          <w:rFonts w:ascii="Times New Roman" w:hAnsi="Times New Roman" w:cs="Times New Roman"/>
          <w:lang w:val="en-US"/>
        </w:rPr>
      </w:pPr>
    </w:p>
    <w:p w:rsidR="005010B2" w:rsidRDefault="005010B2" w:rsidP="000C3FA4">
      <w:pPr>
        <w:jc w:val="center"/>
        <w:rPr>
          <w:rFonts w:ascii="Times New Roman" w:hAnsi="Times New Roman" w:cs="Times New Roman"/>
          <w:lang w:val="en-US"/>
        </w:rPr>
      </w:pPr>
    </w:p>
    <w:p w:rsidR="005010B2" w:rsidRDefault="005010B2" w:rsidP="000C3FA4">
      <w:pPr>
        <w:jc w:val="center"/>
        <w:rPr>
          <w:rFonts w:ascii="Times New Roman" w:hAnsi="Times New Roman" w:cs="Times New Roman"/>
          <w:lang w:val="en-US"/>
        </w:rPr>
      </w:pPr>
    </w:p>
    <w:p w:rsidR="005010B2" w:rsidRDefault="005010B2" w:rsidP="000C3FA4">
      <w:pPr>
        <w:jc w:val="center"/>
        <w:rPr>
          <w:rFonts w:ascii="Times New Roman" w:hAnsi="Times New Roman" w:cs="Times New Roman"/>
          <w:lang w:val="en-US"/>
        </w:rPr>
      </w:pPr>
    </w:p>
    <w:p w:rsidR="005010B2" w:rsidRDefault="005010B2" w:rsidP="000C3FA4">
      <w:pPr>
        <w:jc w:val="center"/>
        <w:rPr>
          <w:rFonts w:ascii="Times New Roman" w:hAnsi="Times New Roman" w:cs="Times New Roman"/>
          <w:lang w:val="en-US"/>
        </w:rPr>
      </w:pPr>
    </w:p>
    <w:p w:rsidR="005010B2" w:rsidRDefault="005010B2" w:rsidP="000C3FA4">
      <w:pPr>
        <w:jc w:val="center"/>
        <w:rPr>
          <w:rFonts w:ascii="Times New Roman" w:hAnsi="Times New Roman" w:cs="Times New Roman"/>
          <w:lang w:val="en-US"/>
        </w:rPr>
      </w:pPr>
    </w:p>
    <w:p w:rsidR="005010B2" w:rsidRDefault="005010B2" w:rsidP="000C3FA4">
      <w:pPr>
        <w:jc w:val="center"/>
        <w:rPr>
          <w:rFonts w:ascii="Times New Roman" w:hAnsi="Times New Roman" w:cs="Times New Roman"/>
          <w:lang w:val="en-US"/>
        </w:rPr>
      </w:pPr>
    </w:p>
    <w:p w:rsidR="005010B2" w:rsidRDefault="005010B2" w:rsidP="000C3FA4">
      <w:pPr>
        <w:jc w:val="center"/>
        <w:rPr>
          <w:rFonts w:ascii="Times New Roman" w:hAnsi="Times New Roman" w:cs="Times New Roman"/>
          <w:lang w:val="en-US"/>
        </w:rPr>
      </w:pPr>
    </w:p>
    <w:p w:rsidR="005010B2" w:rsidRPr="00CF00A7" w:rsidRDefault="005010B2" w:rsidP="000C3FA4">
      <w:pPr>
        <w:jc w:val="center"/>
        <w:rPr>
          <w:rFonts w:ascii="Times New Roman" w:hAnsi="Times New Roman" w:cs="Times New Roman"/>
          <w:lang w:val="en-US"/>
        </w:rPr>
      </w:pPr>
    </w:p>
    <w:p w:rsidR="000C3FA4" w:rsidRPr="00CF00A7" w:rsidRDefault="000C3FA4" w:rsidP="000C3FA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F00A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Характеристики шасси </w:t>
      </w:r>
      <w:r w:rsidRPr="00CF00A7">
        <w:rPr>
          <w:rFonts w:ascii="Times New Roman" w:hAnsi="Times New Roman" w:cs="Times New Roman"/>
          <w:b/>
          <w:sz w:val="24"/>
          <w:szCs w:val="24"/>
          <w:lang w:val="en-US"/>
        </w:rPr>
        <w:t>DongFeng C80L</w:t>
      </w:r>
      <w:r w:rsidRPr="00CF00A7">
        <w:rPr>
          <w:rFonts w:ascii="Times New Roman" w:hAnsi="Times New Roman" w:cs="Times New Roman"/>
          <w:b/>
          <w:sz w:val="24"/>
          <w:szCs w:val="24"/>
          <w:lang w:val="en-US"/>
        </w:rPr>
        <w:br/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3"/>
        <w:gridCol w:w="4932"/>
        <w:gridCol w:w="2396"/>
      </w:tblGrid>
      <w:tr w:rsidR="000C3FA4" w:rsidRPr="000C3FA4" w:rsidTr="000C3FA4">
        <w:trPr>
          <w:trHeight w:val="300"/>
        </w:trPr>
        <w:tc>
          <w:tcPr>
            <w:tcW w:w="1946" w:type="dxa"/>
            <w:vMerge w:val="restart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Массогабаритные характеристики</w:t>
            </w:r>
          </w:p>
        </w:tc>
        <w:tc>
          <w:tcPr>
            <w:tcW w:w="4995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Класс автомобиля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LDT</w:t>
            </w:r>
          </w:p>
        </w:tc>
      </w:tr>
      <w:tr w:rsidR="000C3FA4" w:rsidRPr="000C3FA4" w:rsidTr="000C3FA4">
        <w:trPr>
          <w:trHeight w:val="300"/>
        </w:trPr>
        <w:tc>
          <w:tcPr>
            <w:tcW w:w="1946" w:type="dxa"/>
            <w:vMerge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95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Полная масса автомобиля, кг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7 990</w:t>
            </w:r>
          </w:p>
        </w:tc>
      </w:tr>
      <w:tr w:rsidR="000C3FA4" w:rsidRPr="000C3FA4" w:rsidTr="000C3FA4">
        <w:trPr>
          <w:trHeight w:val="300"/>
        </w:trPr>
        <w:tc>
          <w:tcPr>
            <w:tcW w:w="1946" w:type="dxa"/>
            <w:vMerge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95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Тип кабины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без спального места</w:t>
            </w:r>
          </w:p>
        </w:tc>
      </w:tr>
      <w:tr w:rsidR="000C3FA4" w:rsidRPr="000C3FA4" w:rsidTr="000C3FA4">
        <w:trPr>
          <w:trHeight w:val="300"/>
        </w:trPr>
        <w:tc>
          <w:tcPr>
            <w:tcW w:w="1946" w:type="dxa"/>
            <w:vMerge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95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Ширина кабины, мм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2030</w:t>
            </w:r>
          </w:p>
        </w:tc>
      </w:tr>
      <w:tr w:rsidR="000C3FA4" w:rsidRPr="000C3FA4" w:rsidTr="000C3FA4">
        <w:trPr>
          <w:trHeight w:val="300"/>
        </w:trPr>
        <w:tc>
          <w:tcPr>
            <w:tcW w:w="1946" w:type="dxa"/>
            <w:vMerge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95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Колесная база, мм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4400</w:t>
            </w:r>
          </w:p>
        </w:tc>
      </w:tr>
      <w:tr w:rsidR="000C3FA4" w:rsidRPr="000C3FA4" w:rsidTr="000C3FA4">
        <w:trPr>
          <w:trHeight w:val="300"/>
        </w:trPr>
        <w:tc>
          <w:tcPr>
            <w:tcW w:w="1946" w:type="dxa"/>
            <w:vMerge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95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Максимальная скорость, км/ч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</w:tr>
      <w:tr w:rsidR="000C3FA4" w:rsidRPr="000C3FA4" w:rsidTr="000C3FA4">
        <w:trPr>
          <w:trHeight w:val="300"/>
        </w:trPr>
        <w:tc>
          <w:tcPr>
            <w:tcW w:w="1946" w:type="dxa"/>
            <w:vMerge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95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Преодолеваемый уклон, %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</w:tr>
      <w:tr w:rsidR="000C3FA4" w:rsidRPr="000C3FA4" w:rsidTr="000C3FA4">
        <w:trPr>
          <w:trHeight w:val="300"/>
        </w:trPr>
        <w:tc>
          <w:tcPr>
            <w:tcW w:w="1946" w:type="dxa"/>
            <w:vMerge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95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Длина х Ширина х Высота, мм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7920х2016х2354</w:t>
            </w:r>
          </w:p>
        </w:tc>
      </w:tr>
      <w:tr w:rsidR="000C3FA4" w:rsidRPr="000C3FA4" w:rsidTr="000C3FA4">
        <w:trPr>
          <w:trHeight w:val="300"/>
        </w:trPr>
        <w:tc>
          <w:tcPr>
            <w:tcW w:w="1946" w:type="dxa"/>
            <w:vMerge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95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Колея передних/задних колес, мм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1610/1747</w:t>
            </w:r>
          </w:p>
        </w:tc>
      </w:tr>
      <w:tr w:rsidR="000C3FA4" w:rsidRPr="000C3FA4" w:rsidTr="000C3FA4">
        <w:trPr>
          <w:trHeight w:val="300"/>
        </w:trPr>
        <w:tc>
          <w:tcPr>
            <w:tcW w:w="1946" w:type="dxa"/>
            <w:vMerge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95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Грузоподъемность шасси, кг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4885</w:t>
            </w:r>
          </w:p>
        </w:tc>
      </w:tr>
      <w:tr w:rsidR="000C3FA4" w:rsidRPr="000C3FA4" w:rsidTr="000C3FA4">
        <w:trPr>
          <w:trHeight w:val="300"/>
        </w:trPr>
        <w:tc>
          <w:tcPr>
            <w:tcW w:w="1946" w:type="dxa"/>
            <w:vMerge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95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Снаряженная масса шасси, кг (с учетом водителя 75кг)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3075</w:t>
            </w:r>
          </w:p>
        </w:tc>
      </w:tr>
      <w:tr w:rsidR="000C3FA4" w:rsidRPr="000C3FA4" w:rsidTr="000C3FA4">
        <w:trPr>
          <w:trHeight w:val="300"/>
        </w:trPr>
        <w:tc>
          <w:tcPr>
            <w:tcW w:w="1946" w:type="dxa"/>
            <w:vMerge w:val="restart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Двигатель</w:t>
            </w:r>
          </w:p>
        </w:tc>
        <w:tc>
          <w:tcPr>
            <w:tcW w:w="4995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Модель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ISF3.8s5154</w:t>
            </w:r>
          </w:p>
        </w:tc>
      </w:tr>
      <w:tr w:rsidR="000C3FA4" w:rsidRPr="000C3FA4" w:rsidTr="000C3FA4">
        <w:trPr>
          <w:trHeight w:val="300"/>
        </w:trPr>
        <w:tc>
          <w:tcPr>
            <w:tcW w:w="1946" w:type="dxa"/>
            <w:vMerge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95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цилиндров, расположение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 рядное</w:t>
            </w:r>
          </w:p>
        </w:tc>
      </w:tr>
      <w:tr w:rsidR="000C3FA4" w:rsidRPr="000C3FA4" w:rsidTr="000C3FA4">
        <w:trPr>
          <w:trHeight w:val="300"/>
        </w:trPr>
        <w:tc>
          <w:tcPr>
            <w:tcW w:w="1946" w:type="dxa"/>
            <w:vMerge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95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Мощность, кВт (л/с)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 (152)</w:t>
            </w:r>
          </w:p>
        </w:tc>
      </w:tr>
      <w:tr w:rsidR="000C3FA4" w:rsidRPr="000C3FA4" w:rsidTr="000C3FA4">
        <w:trPr>
          <w:trHeight w:val="300"/>
        </w:trPr>
        <w:tc>
          <w:tcPr>
            <w:tcW w:w="1946" w:type="dxa"/>
            <w:vMerge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95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Крутящий момент, Н*м (при об/мин)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491 (1200…1900)</w:t>
            </w:r>
          </w:p>
        </w:tc>
      </w:tr>
      <w:tr w:rsidR="000C3FA4" w:rsidRPr="000C3FA4" w:rsidTr="000C3FA4">
        <w:trPr>
          <w:trHeight w:val="300"/>
        </w:trPr>
        <w:tc>
          <w:tcPr>
            <w:tcW w:w="1946" w:type="dxa"/>
            <w:vMerge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95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Рабочий объём, л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3,76</w:t>
            </w:r>
          </w:p>
        </w:tc>
      </w:tr>
      <w:tr w:rsidR="000C3FA4" w:rsidRPr="000C3FA4" w:rsidTr="000C3FA4">
        <w:trPr>
          <w:trHeight w:val="300"/>
        </w:trPr>
        <w:tc>
          <w:tcPr>
            <w:tcW w:w="1946" w:type="dxa"/>
            <w:vMerge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95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Экологический класс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0C3FA4" w:rsidRPr="000C3FA4" w:rsidTr="000C3FA4">
        <w:trPr>
          <w:trHeight w:val="300"/>
        </w:trPr>
        <w:tc>
          <w:tcPr>
            <w:tcW w:w="1946" w:type="dxa"/>
            <w:vMerge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95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Объём топливного бака, л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</w:tr>
      <w:tr w:rsidR="000C3FA4" w:rsidRPr="000C3FA4" w:rsidTr="000C3FA4">
        <w:trPr>
          <w:trHeight w:val="300"/>
        </w:trPr>
        <w:tc>
          <w:tcPr>
            <w:tcW w:w="1946" w:type="dxa"/>
            <w:vMerge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95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Аварийный режим остановки ДВС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Электронный</w:t>
            </w:r>
          </w:p>
        </w:tc>
      </w:tr>
      <w:tr w:rsidR="000C3FA4" w:rsidRPr="000C3FA4" w:rsidTr="000C3FA4">
        <w:trPr>
          <w:trHeight w:val="300"/>
        </w:trPr>
        <w:tc>
          <w:tcPr>
            <w:tcW w:w="1946" w:type="dxa"/>
            <w:vMerge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95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Вентилятор охлаждения с вязкостной муфтой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Есть</w:t>
            </w:r>
          </w:p>
        </w:tc>
      </w:tr>
      <w:tr w:rsidR="000C3FA4" w:rsidRPr="000C3FA4" w:rsidTr="000C3FA4">
        <w:trPr>
          <w:trHeight w:val="300"/>
        </w:trPr>
        <w:tc>
          <w:tcPr>
            <w:tcW w:w="1946" w:type="dxa"/>
            <w:vMerge w:val="restart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Сцепление</w:t>
            </w:r>
          </w:p>
        </w:tc>
        <w:tc>
          <w:tcPr>
            <w:tcW w:w="4995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Тип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Сухое, 1-дисковое</w:t>
            </w:r>
          </w:p>
        </w:tc>
      </w:tr>
      <w:tr w:rsidR="000C3FA4" w:rsidRPr="000C3FA4" w:rsidTr="000C3FA4">
        <w:trPr>
          <w:trHeight w:val="300"/>
        </w:trPr>
        <w:tc>
          <w:tcPr>
            <w:tcW w:w="1946" w:type="dxa"/>
            <w:vMerge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95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Размер диска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φ350мм</w:t>
            </w:r>
          </w:p>
        </w:tc>
      </w:tr>
      <w:tr w:rsidR="000C3FA4" w:rsidRPr="000C3FA4" w:rsidTr="000C3FA4">
        <w:trPr>
          <w:trHeight w:val="300"/>
        </w:trPr>
        <w:tc>
          <w:tcPr>
            <w:tcW w:w="1946" w:type="dxa"/>
            <w:vMerge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95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Усилитель сцепления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Есть</w:t>
            </w:r>
          </w:p>
        </w:tc>
      </w:tr>
      <w:tr w:rsidR="000C3FA4" w:rsidRPr="000C3FA4" w:rsidTr="000C3FA4">
        <w:trPr>
          <w:trHeight w:val="300"/>
        </w:trPr>
        <w:tc>
          <w:tcPr>
            <w:tcW w:w="1946" w:type="dxa"/>
            <w:vMerge w:val="restart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КПП</w:t>
            </w:r>
          </w:p>
        </w:tc>
        <w:tc>
          <w:tcPr>
            <w:tcW w:w="4995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Модель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МКПП-6</w:t>
            </w:r>
            <w:r w:rsidRPr="000C3FA4">
              <w:rPr>
                <w:rFonts w:ascii="Times New Roman" w:eastAsia="MS Gothic" w:hAnsi="Times New Roman" w:cs="Times New Roman"/>
                <w:color w:val="000000"/>
                <w:lang w:eastAsia="ru-RU"/>
              </w:rPr>
              <w:t>（</w:t>
            </w:r>
            <w:r w:rsidRPr="000C3F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C6J55T</w:t>
            </w:r>
            <w:r w:rsidRPr="000C3FA4">
              <w:rPr>
                <w:rFonts w:ascii="MS Gothic" w:eastAsia="MS Gothic" w:hAnsi="MS Gothic" w:cs="MS Gothic" w:hint="eastAsia"/>
                <w:color w:val="000000"/>
                <w:lang w:eastAsia="ru-RU"/>
              </w:rPr>
              <w:t>）</w:t>
            </w:r>
          </w:p>
        </w:tc>
      </w:tr>
      <w:tr w:rsidR="000C3FA4" w:rsidRPr="000C3FA4" w:rsidTr="000C3FA4">
        <w:trPr>
          <w:trHeight w:val="300"/>
        </w:trPr>
        <w:tc>
          <w:tcPr>
            <w:tcW w:w="1946" w:type="dxa"/>
            <w:vMerge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95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Материал корпуса КПП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0C3FA4" w:rsidRPr="000C3FA4" w:rsidRDefault="000C3FA4" w:rsidP="000C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F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Алюминий</w:t>
            </w:r>
          </w:p>
        </w:tc>
      </w:tr>
    </w:tbl>
    <w:p w:rsidR="005F3332" w:rsidRPr="00CF00A7" w:rsidRDefault="005F3332" w:rsidP="000C3FA4">
      <w:pPr>
        <w:jc w:val="center"/>
        <w:rPr>
          <w:rFonts w:ascii="Times New Roman" w:hAnsi="Times New Roman" w:cs="Times New Roman"/>
          <w:lang w:val="en-US"/>
        </w:rPr>
      </w:pPr>
    </w:p>
    <w:p w:rsidR="004735E9" w:rsidRPr="00CF00A7" w:rsidRDefault="004735E9" w:rsidP="000C3FA4">
      <w:pPr>
        <w:jc w:val="center"/>
        <w:rPr>
          <w:rFonts w:ascii="Times New Roman" w:hAnsi="Times New Roman" w:cs="Times New Roman"/>
          <w:lang w:val="en-US"/>
        </w:rPr>
      </w:pPr>
      <w:r w:rsidRPr="00CF00A7">
        <w:rPr>
          <w:rFonts w:ascii="Times New Roman" w:hAnsi="Times New Roman" w:cs="Times New Roman"/>
          <w:lang w:val="en-US"/>
        </w:rPr>
        <w:tab/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4677"/>
      </w:tblGrid>
      <w:tr w:rsidR="004735E9" w:rsidRPr="004735E9" w:rsidTr="00CF00A7">
        <w:trPr>
          <w:trHeight w:val="330"/>
        </w:trPr>
        <w:tc>
          <w:tcPr>
            <w:tcW w:w="9067" w:type="dxa"/>
            <w:gridSpan w:val="2"/>
            <w:shd w:val="clear" w:color="auto" w:fill="auto"/>
            <w:noWrap/>
            <w:vAlign w:val="bottom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Трансмиссия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Тип карданного вала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секции</w:t>
            </w:r>
          </w:p>
        </w:tc>
      </w:tr>
      <w:tr w:rsidR="004735E9" w:rsidRPr="00CF00A7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Тип привода, ведущие колёса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4х2, задние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Материал карданного вала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Сталь</w:t>
            </w:r>
          </w:p>
        </w:tc>
      </w:tr>
      <w:tr w:rsidR="004735E9" w:rsidRPr="004735E9" w:rsidTr="00CF00A7">
        <w:trPr>
          <w:trHeight w:val="330"/>
        </w:trPr>
        <w:tc>
          <w:tcPr>
            <w:tcW w:w="9067" w:type="dxa"/>
            <w:gridSpan w:val="2"/>
            <w:shd w:val="clear" w:color="auto" w:fill="auto"/>
            <w:noWrap/>
            <w:vAlign w:val="bottom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Передняя ось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Тип подвески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Зависимая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Допустимая нагрузка, кг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3500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Изготовитель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DANA</w:t>
            </w:r>
          </w:p>
        </w:tc>
      </w:tr>
      <w:tr w:rsidR="004735E9" w:rsidRPr="004735E9" w:rsidTr="00CF00A7">
        <w:trPr>
          <w:trHeight w:val="330"/>
        </w:trPr>
        <w:tc>
          <w:tcPr>
            <w:tcW w:w="9067" w:type="dxa"/>
            <w:gridSpan w:val="2"/>
            <w:shd w:val="clear" w:color="auto" w:fill="auto"/>
            <w:noWrap/>
            <w:vAlign w:val="bottom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Задняя ось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Допустимая нагрузка, кг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6400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Передаточное отношение главной пары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3,909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Изготовитель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DANA</w:t>
            </w:r>
          </w:p>
        </w:tc>
      </w:tr>
      <w:tr w:rsidR="004735E9" w:rsidRPr="004735E9" w:rsidTr="00CF00A7">
        <w:trPr>
          <w:trHeight w:val="330"/>
        </w:trPr>
        <w:tc>
          <w:tcPr>
            <w:tcW w:w="9067" w:type="dxa"/>
            <w:gridSpan w:val="2"/>
            <w:shd w:val="clear" w:color="auto" w:fill="auto"/>
            <w:noWrap/>
            <w:vAlign w:val="bottom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Тормозная система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Тип системы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Пневматическая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Автоматический механизм регулировки зазора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Ручной механизм регулировки зазора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Есть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Передние тормозные механизмы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Барабанные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Задние тормозные механизмы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Барабанные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Моторный тормоз-замедлитель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Есть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Регулятор тормозных сил задней оси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ABS (Антиблокировочная тормозная система)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Есть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ESC (Система курсовой устойчивости)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Есть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Стояночный тормоз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Тормозная камера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Осушитель воздуха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Есть</w:t>
            </w:r>
          </w:p>
        </w:tc>
      </w:tr>
      <w:tr w:rsidR="00CF00A7" w:rsidRPr="00CF00A7" w:rsidTr="00224877">
        <w:trPr>
          <w:trHeight w:val="330"/>
        </w:trPr>
        <w:tc>
          <w:tcPr>
            <w:tcW w:w="9067" w:type="dxa"/>
            <w:gridSpan w:val="2"/>
            <w:shd w:val="clear" w:color="auto" w:fill="auto"/>
            <w:noWrap/>
            <w:vAlign w:val="bottom"/>
            <w:hideMark/>
          </w:tcPr>
          <w:p w:rsidR="00CF00A7" w:rsidRPr="004735E9" w:rsidRDefault="00CF00A7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Рама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Размеры лонжерона рамы, мм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Тип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Лонжеронная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Профиль лонжерона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Одинарный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Задний противоподкатный брус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Есть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Инструментальный ящик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Есть</w:t>
            </w:r>
          </w:p>
        </w:tc>
      </w:tr>
      <w:tr w:rsidR="004735E9" w:rsidRPr="004735E9" w:rsidTr="00CF00A7">
        <w:trPr>
          <w:trHeight w:val="330"/>
        </w:trPr>
        <w:tc>
          <w:tcPr>
            <w:tcW w:w="9067" w:type="dxa"/>
            <w:gridSpan w:val="2"/>
            <w:shd w:val="clear" w:color="auto" w:fill="auto"/>
            <w:noWrap/>
            <w:vAlign w:val="bottom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Подвеска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листов передней рессоры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Передние амортизаторы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Есть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Передний стабилизатор поперечной устойчивости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Есть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листов задней рессоры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10+7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Задние амортизаторы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Есть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Задний стабилизатор поперечной устойчивости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Есть</w:t>
            </w:r>
          </w:p>
        </w:tc>
      </w:tr>
      <w:tr w:rsidR="00CF00A7" w:rsidRPr="00CF00A7" w:rsidTr="00BC3619">
        <w:trPr>
          <w:trHeight w:val="330"/>
        </w:trPr>
        <w:tc>
          <w:tcPr>
            <w:tcW w:w="9067" w:type="dxa"/>
            <w:gridSpan w:val="2"/>
            <w:shd w:val="clear" w:color="auto" w:fill="auto"/>
            <w:noWrap/>
            <w:vAlign w:val="bottom"/>
            <w:hideMark/>
          </w:tcPr>
          <w:p w:rsidR="00CF00A7" w:rsidRPr="004735E9" w:rsidRDefault="00CF00A7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Колёса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Размерность шин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245/70R19.5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Материал колесного диска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Сталь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шин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6+1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Кабина</w:t>
            </w:r>
          </w:p>
        </w:tc>
        <w:tc>
          <w:tcPr>
            <w:tcW w:w="4677" w:type="dxa"/>
            <w:shd w:val="clear" w:color="auto" w:fill="auto"/>
            <w:noWrap/>
            <w:vAlign w:val="bottom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Механизм подъема кабины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Есть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Материал переднего бампера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Сталь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Окрашенный в цвет кабины передний бампер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Есть</w:t>
            </w:r>
          </w:p>
        </w:tc>
      </w:tr>
      <w:tr w:rsidR="00CF00A7" w:rsidRPr="00CF00A7" w:rsidTr="008C14E9">
        <w:trPr>
          <w:trHeight w:val="330"/>
        </w:trPr>
        <w:tc>
          <w:tcPr>
            <w:tcW w:w="9067" w:type="dxa"/>
            <w:gridSpan w:val="2"/>
            <w:shd w:val="clear" w:color="auto" w:fill="auto"/>
            <w:noWrap/>
            <w:vAlign w:val="bottom"/>
            <w:hideMark/>
          </w:tcPr>
          <w:p w:rsidR="00CF00A7" w:rsidRPr="004735E9" w:rsidRDefault="00CF00A7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Двери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Стеклоподъёмники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Электрические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Центральный замок с дистанционным управлением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Есть</w:t>
            </w:r>
          </w:p>
        </w:tc>
      </w:tr>
      <w:tr w:rsidR="004735E9" w:rsidRPr="004735E9" w:rsidTr="00CF00A7">
        <w:trPr>
          <w:trHeight w:val="330"/>
        </w:trPr>
        <w:tc>
          <w:tcPr>
            <w:tcW w:w="9067" w:type="dxa"/>
            <w:gridSpan w:val="2"/>
            <w:shd w:val="clear" w:color="auto" w:fill="auto"/>
            <w:noWrap/>
            <w:vAlign w:val="bottom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Освещение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Электрокорректор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Есть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Передние противотуманные фары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Есть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Раздельные секции ближнего и дальнего света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Есть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Светодиодные ДХО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Есть</w:t>
            </w:r>
          </w:p>
        </w:tc>
      </w:tr>
      <w:tr w:rsidR="00CF00A7" w:rsidRPr="00CF00A7" w:rsidTr="009470F6">
        <w:trPr>
          <w:trHeight w:val="330"/>
        </w:trPr>
        <w:tc>
          <w:tcPr>
            <w:tcW w:w="9067" w:type="dxa"/>
            <w:gridSpan w:val="2"/>
            <w:shd w:val="clear" w:color="auto" w:fill="auto"/>
            <w:noWrap/>
            <w:vAlign w:val="bottom"/>
            <w:hideMark/>
          </w:tcPr>
          <w:p w:rsidR="00CF00A7" w:rsidRPr="004735E9" w:rsidRDefault="00CF00A7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Зеркала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Регулировки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Механические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Подогрев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Есть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Фронтальное зеркало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Есть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Салонное зеркало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Есть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Включение освещения при открытии двери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Есть</w:t>
            </w:r>
          </w:p>
        </w:tc>
      </w:tr>
      <w:tr w:rsidR="00CF00A7" w:rsidRPr="00CF00A7" w:rsidTr="00CE35C5">
        <w:trPr>
          <w:trHeight w:val="330"/>
        </w:trPr>
        <w:tc>
          <w:tcPr>
            <w:tcW w:w="9067" w:type="dxa"/>
            <w:gridSpan w:val="2"/>
            <w:shd w:val="clear" w:color="auto" w:fill="auto"/>
            <w:noWrap/>
            <w:vAlign w:val="bottom"/>
            <w:hideMark/>
          </w:tcPr>
          <w:p w:rsidR="00CF00A7" w:rsidRPr="004735E9" w:rsidRDefault="00CF00A7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Сиденья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мест (вод + пасс)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1+2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Регулировки сиденья водителя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Механические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Пневмоподвеска сиденья водителя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Регулировки пассажирского сиденья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Механические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Обивка сидений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Ткань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Подушка безопасности водителя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Подушка безопасности пассажира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Индикатор непристегнутого ремня безопасности водителя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Есть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Индикатор непристегнутого ремня безопасности пассажира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4735E9" w:rsidRPr="004735E9" w:rsidTr="00CF00A7">
        <w:trPr>
          <w:trHeight w:val="330"/>
        </w:trPr>
        <w:tc>
          <w:tcPr>
            <w:tcW w:w="9067" w:type="dxa"/>
            <w:gridSpan w:val="2"/>
            <w:shd w:val="clear" w:color="auto" w:fill="auto"/>
            <w:noWrap/>
            <w:vAlign w:val="bottom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Ассистент движения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Камера заднего вида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Опционально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Датчики парковки (задние)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Есть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Круиз-контроль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Есть</w:t>
            </w:r>
          </w:p>
        </w:tc>
      </w:tr>
      <w:tr w:rsidR="004735E9" w:rsidRPr="004735E9" w:rsidTr="00CF00A7">
        <w:trPr>
          <w:trHeight w:val="330"/>
        </w:trPr>
        <w:tc>
          <w:tcPr>
            <w:tcW w:w="9067" w:type="dxa"/>
            <w:gridSpan w:val="2"/>
            <w:shd w:val="clear" w:color="auto" w:fill="auto"/>
            <w:noWrap/>
            <w:vAlign w:val="bottom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Электрооборудование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Подключение мобильного телефона через bluetooth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Есть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Мультимедиа система с LCD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Опционально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Аудиоподготовка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Есть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Воспроизведение музыки через bluetooth MP3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Есть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Кнопки управления на руле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Есть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Пневматический звуковой сигнал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Есть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Электрический звуковой сигнал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Есть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Зуммер движения задним ходом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4735E9" w:rsidRPr="004735E9" w:rsidTr="00CF00A7">
        <w:trPr>
          <w:trHeight w:val="330"/>
        </w:trPr>
        <w:tc>
          <w:tcPr>
            <w:tcW w:w="9067" w:type="dxa"/>
            <w:gridSpan w:val="2"/>
            <w:shd w:val="clear" w:color="auto" w:fill="auto"/>
            <w:noWrap/>
            <w:vAlign w:val="bottom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Климат-контроль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Подогрев сиденья водителя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Есть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Подогрев сиденья пассажира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Есть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Кондиционер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Есть</w:t>
            </w:r>
          </w:p>
        </w:tc>
      </w:tr>
      <w:tr w:rsidR="004735E9" w:rsidRPr="004735E9" w:rsidTr="00CF00A7">
        <w:trPr>
          <w:trHeight w:val="330"/>
        </w:trPr>
        <w:tc>
          <w:tcPr>
            <w:tcW w:w="9067" w:type="dxa"/>
            <w:gridSpan w:val="2"/>
            <w:shd w:val="clear" w:color="auto" w:fill="auto"/>
            <w:noWrap/>
            <w:vAlign w:val="bottom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Интерьер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Противосолнечный козырек для водителя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Есть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Противосолнечный козырек для пассажира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Есть</w:t>
            </w:r>
          </w:p>
        </w:tc>
      </w:tr>
      <w:tr w:rsidR="004735E9" w:rsidRPr="004735E9" w:rsidTr="00CF00A7">
        <w:trPr>
          <w:trHeight w:val="330"/>
        </w:trPr>
        <w:tc>
          <w:tcPr>
            <w:tcW w:w="4390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Люк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4735E9" w:rsidRPr="004735E9" w:rsidRDefault="004735E9" w:rsidP="00CF0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73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</w:tbl>
    <w:p w:rsidR="000C3FA4" w:rsidRDefault="000C3FA4" w:rsidP="000C3FA4">
      <w:pPr>
        <w:jc w:val="center"/>
        <w:rPr>
          <w:rFonts w:ascii="Times New Roman" w:hAnsi="Times New Roman" w:cs="Times New Roman"/>
          <w:lang w:val="en-US"/>
        </w:rPr>
      </w:pPr>
    </w:p>
    <w:p w:rsidR="0056255A" w:rsidRDefault="0056255A" w:rsidP="000C3FA4">
      <w:pPr>
        <w:jc w:val="center"/>
        <w:rPr>
          <w:rFonts w:ascii="Times New Roman" w:hAnsi="Times New Roman" w:cs="Times New Roman"/>
          <w:lang w:val="en-US"/>
        </w:rPr>
      </w:pPr>
    </w:p>
    <w:p w:rsidR="0056255A" w:rsidRPr="006C757A" w:rsidRDefault="0056255A" w:rsidP="005625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C75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Технические характеристики </w:t>
      </w:r>
      <w:bookmarkStart w:id="0" w:name="_GoBack"/>
      <w:bookmarkEnd w:id="0"/>
      <w:r w:rsidRPr="006C75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КМУ SCS334 Std (нижнее управление):</w:t>
      </w:r>
    </w:p>
    <w:p w:rsidR="0056255A" w:rsidRPr="006C757A" w:rsidRDefault="0056255A" w:rsidP="005625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C757A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5B6E1B98" wp14:editId="2A258650">
            <wp:extent cx="5934710" cy="1138555"/>
            <wp:effectExtent l="0" t="0" r="889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55A" w:rsidRPr="006C757A" w:rsidRDefault="0056255A" w:rsidP="005625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 w:rsidRPr="006C757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0"/>
        <w:gridCol w:w="2478"/>
        <w:gridCol w:w="1427"/>
        <w:gridCol w:w="3160"/>
      </w:tblGrid>
      <w:tr w:rsidR="0056255A" w:rsidRPr="006C757A" w:rsidTr="00F106B7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Технические Характеристики</w:t>
            </w: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Ед. Измерения</w:t>
            </w:r>
          </w:p>
        </w:tc>
        <w:tc>
          <w:tcPr>
            <w:tcW w:w="1905" w:type="dxa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SCS 334</w:t>
            </w:r>
          </w:p>
        </w:tc>
      </w:tr>
      <w:tr w:rsidR="0056255A" w:rsidRPr="006C757A" w:rsidTr="00F106B7">
        <w:trPr>
          <w:tblCellSpacing w:w="0" w:type="dxa"/>
        </w:trPr>
        <w:tc>
          <w:tcPr>
            <w:tcW w:w="0" w:type="auto"/>
            <w:vMerge w:val="restart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Производительность</w:t>
            </w: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Грузовой Момент</w:t>
            </w: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тонн*м</w:t>
            </w: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8.0</w:t>
            </w:r>
          </w:p>
        </w:tc>
      </w:tr>
      <w:tr w:rsidR="0056255A" w:rsidRPr="006C757A" w:rsidTr="00F106B7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Макс. Высота Подъема</w:t>
            </w: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11.9</w:t>
            </w:r>
          </w:p>
        </w:tc>
      </w:tr>
      <w:tr w:rsidR="0056255A" w:rsidRPr="006C757A" w:rsidTr="00F106B7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Макс. Вылет Стрелы</w:t>
            </w: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9.7</w:t>
            </w:r>
          </w:p>
        </w:tc>
      </w:tr>
      <w:tr w:rsidR="0056255A" w:rsidRPr="006C757A" w:rsidTr="00F106B7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Макс. Рабочая Высота</w:t>
            </w: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12.4</w:t>
            </w:r>
          </w:p>
        </w:tc>
      </w:tr>
      <w:tr w:rsidR="0056255A" w:rsidRPr="006C757A" w:rsidTr="00F106B7">
        <w:trPr>
          <w:tblCellSpacing w:w="0" w:type="dxa"/>
        </w:trPr>
        <w:tc>
          <w:tcPr>
            <w:tcW w:w="0" w:type="auto"/>
            <w:vMerge w:val="restart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Стрела</w:t>
            </w: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Тип Стрелы / Количество Секций</w:t>
            </w: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5-гранная / 4</w:t>
            </w:r>
          </w:p>
        </w:tc>
      </w:tr>
      <w:tr w:rsidR="0056255A" w:rsidRPr="006C757A" w:rsidTr="00F106B7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Скорость Выдвижения Стрелы</w:t>
            </w: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м / сек</w:t>
            </w: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6.6 / 14</w:t>
            </w:r>
          </w:p>
        </w:tc>
      </w:tr>
      <w:tr w:rsidR="0056255A" w:rsidRPr="006C757A" w:rsidTr="00F106B7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Скорость Подъема Стрелы</w:t>
            </w: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° / сек</w:t>
            </w: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1~80 / 9</w:t>
            </w:r>
          </w:p>
        </w:tc>
      </w:tr>
      <w:tr w:rsidR="0056255A" w:rsidRPr="006C757A" w:rsidTr="00F106B7">
        <w:trPr>
          <w:tblCellSpacing w:w="0" w:type="dxa"/>
        </w:trPr>
        <w:tc>
          <w:tcPr>
            <w:tcW w:w="0" w:type="auto"/>
            <w:vMerge w:val="restart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Лебедка</w:t>
            </w: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Скорость Подъема Крюка</w:t>
            </w: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м / мин (уров / лин)</w:t>
            </w: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17 (4 / 4)</w:t>
            </w:r>
          </w:p>
        </w:tc>
      </w:tr>
      <w:tr w:rsidR="0056255A" w:rsidRPr="006C757A" w:rsidTr="00F106B7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Тип Каната</w:t>
            </w: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6XFi (29) IWRC</w:t>
            </w: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Ø8 x 80m</w:t>
            </w:r>
          </w:p>
        </w:tc>
      </w:tr>
      <w:tr w:rsidR="0056255A" w:rsidRPr="006C757A" w:rsidTr="00F106B7">
        <w:trPr>
          <w:tblCellSpacing w:w="0" w:type="dxa"/>
        </w:trPr>
        <w:tc>
          <w:tcPr>
            <w:tcW w:w="0" w:type="auto"/>
            <w:vMerge w:val="restart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Поворотная платформа</w:t>
            </w: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Угол Вращения</w:t>
            </w: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360° непрерывно</w:t>
            </w:r>
          </w:p>
        </w:tc>
      </w:tr>
      <w:tr w:rsidR="0056255A" w:rsidRPr="006C757A" w:rsidTr="00F106B7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Скорость Вращения</w:t>
            </w: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оборот / мин</w:t>
            </w: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56255A" w:rsidRPr="006C757A" w:rsidTr="00F106B7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Тип (Гидроприводная Система)</w:t>
            </w: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Редуктор с Червячной Передачей</w:t>
            </w:r>
          </w:p>
        </w:tc>
      </w:tr>
      <w:tr w:rsidR="0056255A" w:rsidRPr="006C757A" w:rsidTr="00F106B7">
        <w:trPr>
          <w:tblCellSpacing w:w="0" w:type="dxa"/>
        </w:trPr>
        <w:tc>
          <w:tcPr>
            <w:tcW w:w="0" w:type="auto"/>
            <w:vMerge w:val="restart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Аутригеры</w:t>
            </w: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Передние Аутригеры</w:t>
            </w: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Гидравлические</w:t>
            </w:r>
          </w:p>
        </w:tc>
      </w:tr>
      <w:tr w:rsidR="0056255A" w:rsidRPr="006C757A" w:rsidTr="00F106B7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Задние Аутригеры</w:t>
            </w: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Опция</w:t>
            </w:r>
          </w:p>
        </w:tc>
      </w:tr>
      <w:tr w:rsidR="0056255A" w:rsidRPr="006C757A" w:rsidTr="00F106B7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Макс. Вылет Аутригеров</w:t>
            </w: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4.09</w:t>
            </w:r>
          </w:p>
        </w:tc>
      </w:tr>
      <w:tr w:rsidR="0056255A" w:rsidRPr="006C757A" w:rsidTr="00F106B7">
        <w:trPr>
          <w:tblCellSpacing w:w="0" w:type="dxa"/>
        </w:trPr>
        <w:tc>
          <w:tcPr>
            <w:tcW w:w="0" w:type="auto"/>
            <w:vMerge w:val="restart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Гидравлическая система</w:t>
            </w: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Производительность Насоса</w:t>
            </w: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л / мин</w:t>
            </w: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</w:tr>
      <w:tr w:rsidR="0056255A" w:rsidRPr="006C757A" w:rsidTr="00F106B7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Давление Масла</w:t>
            </w: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кг-сила / см²</w:t>
            </w: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</w:tr>
      <w:tr w:rsidR="0056255A" w:rsidRPr="006C757A" w:rsidTr="00F106B7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Объем Масляного Бака</w:t>
            </w: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</w:p>
        </w:tc>
        <w:tc>
          <w:tcPr>
            <w:tcW w:w="0" w:type="auto"/>
            <w:vAlign w:val="center"/>
            <w:hideMark/>
          </w:tcPr>
          <w:p w:rsidR="0056255A" w:rsidRPr="006C757A" w:rsidRDefault="0056255A" w:rsidP="00F10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57A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</w:tr>
    </w:tbl>
    <w:p w:rsidR="0056255A" w:rsidRDefault="0056255A" w:rsidP="0056255A"/>
    <w:p w:rsidR="0056255A" w:rsidRDefault="0056255A" w:rsidP="000C3FA4">
      <w:pPr>
        <w:jc w:val="center"/>
        <w:rPr>
          <w:rFonts w:ascii="Times New Roman" w:hAnsi="Times New Roman" w:cs="Times New Roman"/>
          <w:lang w:val="en-US"/>
        </w:rPr>
      </w:pPr>
    </w:p>
    <w:p w:rsidR="0056255A" w:rsidRPr="00CF00A7" w:rsidRDefault="0056255A" w:rsidP="000C3FA4">
      <w:pPr>
        <w:jc w:val="center"/>
        <w:rPr>
          <w:rFonts w:ascii="Times New Roman" w:hAnsi="Times New Roman" w:cs="Times New Roman"/>
          <w:lang w:val="en-US"/>
        </w:rPr>
      </w:pPr>
    </w:p>
    <w:sectPr w:rsidR="0056255A" w:rsidRPr="00CF00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1D50" w:rsidRDefault="00011D50" w:rsidP="0056255A">
      <w:pPr>
        <w:spacing w:after="0" w:line="240" w:lineRule="auto"/>
      </w:pPr>
      <w:r>
        <w:separator/>
      </w:r>
    </w:p>
  </w:endnote>
  <w:endnote w:type="continuationSeparator" w:id="0">
    <w:p w:rsidR="00011D50" w:rsidRDefault="00011D50" w:rsidP="0056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1D50" w:rsidRDefault="00011D50" w:rsidP="0056255A">
      <w:pPr>
        <w:spacing w:after="0" w:line="240" w:lineRule="auto"/>
      </w:pPr>
      <w:r>
        <w:separator/>
      </w:r>
    </w:p>
  </w:footnote>
  <w:footnote w:type="continuationSeparator" w:id="0">
    <w:p w:rsidR="00011D50" w:rsidRDefault="00011D50" w:rsidP="005625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FA4"/>
    <w:rsid w:val="00011D50"/>
    <w:rsid w:val="000C3FA4"/>
    <w:rsid w:val="004735E9"/>
    <w:rsid w:val="005010B2"/>
    <w:rsid w:val="0056255A"/>
    <w:rsid w:val="005F3332"/>
    <w:rsid w:val="00B131FD"/>
    <w:rsid w:val="00CF0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47124C-B48F-402C-85CD-4A60FC8D4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2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255A"/>
  </w:style>
  <w:style w:type="paragraph" w:styleId="a5">
    <w:name w:val="footer"/>
    <w:basedOn w:val="a"/>
    <w:link w:val="a6"/>
    <w:uiPriority w:val="99"/>
    <w:unhideWhenUsed/>
    <w:rsid w:val="00562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25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2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7</Pages>
  <Words>685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Кишкунов Дмитрий Владимирович</dc:creator>
  <cp:keywords/>
  <dc:description/>
  <cp:lastModifiedBy>Кишкунов Дмитрий Владимирович</cp:lastModifiedBy>
  <cp:revision>2</cp:revision>
  <dcterms:created xsi:type="dcterms:W3CDTF">2023-12-27T10:15:00Z</dcterms:created>
  <dcterms:modified xsi:type="dcterms:W3CDTF">2024-03-22T09:42:00Z</dcterms:modified>
</cp:coreProperties>
</file>